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left="0" w:right="0"/>
        <w:jc w:val="left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bidi="ar-SA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  <w:lang w:val="en-US" w:eastAsia="zh-CN" w:bidi="ar-SA"/>
        </w:rPr>
        <w:t>1-3：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省级企业技术中心项目总结报告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（参考提纲）</w:t>
      </w:r>
    </w:p>
    <w:p>
      <w:pPr>
        <w:bidi w:val="0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bidi w:val="0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承担</w:t>
      </w:r>
      <w:r>
        <w:rPr>
          <w:rFonts w:hint="eastAsia" w:ascii="黑体" w:hAnsi="黑体" w:eastAsia="黑体" w:cs="黑体"/>
          <w:sz w:val="32"/>
          <w:szCs w:val="32"/>
        </w:rPr>
        <w:t>单位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简介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Toc1300543688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企业基本情况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00字内）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。包括所有制性质、主要下属企业，职工人数、企业总资产、资产负债率、主营业务收入、利润、主导产品及市场占有率等。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1" w:name="_Toc44379737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企业的行业地位和竞争力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2</w:t>
      </w:r>
      <w:bookmarkStart w:id="14" w:name="_GoBack"/>
      <w:bookmarkEnd w:id="14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00字内）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。结合行业集中度和企业在行业中的综合排序，分析企业在本行业的领先地位和竞争优势，与同行业企业相比所具有的规模和技术优势。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2" w:name="_Toc634343173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企业对本行业技术创新的引领作用</w:t>
      </w:r>
      <w:bookmarkEnd w:id="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00字内）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。包括企业对行业技术进步、结构调整、节能减排、资源节约综合利用等方面的示范和带动作用。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3" w:name="_Toc164746322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（四）企业对产业链的带动作用（</w:t>
      </w:r>
      <w:r>
        <w:rPr>
          <w:rFonts w:hint="default" w:ascii="仿宋_GB2312" w:hAnsi="仿宋_GB2312" w:eastAsia="仿宋_GB2312" w:cs="仿宋_GB2312"/>
          <w:sz w:val="32"/>
          <w:szCs w:val="32"/>
          <w:lang w:val="en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00字内）。</w:t>
      </w:r>
      <w:bookmarkEnd w:id="3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包括企业所处产业集群领域、产业链环节，企业对产业链的上下游资源整合情况等。</w:t>
      </w:r>
    </w:p>
    <w:p>
      <w:pPr>
        <w:bidi w:val="0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二、项目基本情况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4" w:name="_Toc1533684482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（一）项目主要内容</w:t>
      </w:r>
      <w:bookmarkEnd w:id="4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（500字内）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5" w:name="_Toc913203746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（二）项目建设方案及目标</w:t>
      </w:r>
      <w:bookmarkEnd w:id="5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（500字内）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6" w:name="_Toc1026688911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（三）项目建设水平及亮点</w:t>
      </w:r>
      <w:bookmarkEnd w:id="6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（400字内）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7" w:name="_Toc802941589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（四）开发新产品或技术的水平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（400字内）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End w:id="7"/>
    </w:p>
    <w:p>
      <w:pPr>
        <w:bidi w:val="0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三、项目实施情况总结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8" w:name="_Toc958731342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（一）工作总结</w:t>
      </w:r>
      <w:bookmarkEnd w:id="8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（1000字以上）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，包括项目研制背景、项目实施情况、社会经济效益情况、应用前景等。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9" w:name="_Toc447366873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（二）技术总结</w:t>
      </w:r>
      <w:bookmarkEnd w:id="9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（1000字以上）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，包括所采取的技术方法、工艺、研制过程、测试情况、关键技术与解决途径、总体性能指标、技术水平以及所取得的知识产权成果等。</w:t>
      </w:r>
    </w:p>
    <w:p>
      <w:pPr>
        <w:numPr>
          <w:ilvl w:val="0"/>
          <w:numId w:val="0"/>
        </w:num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（三）项目投资完成情况（500字内），包括总投资、项目新购置研发仪器设备（含配套软件，不含税）等情况；投资资金到位、使用、节约或超支情况及原因分析等。</w:t>
      </w:r>
    </w:p>
    <w:p>
      <w:pPr>
        <w:numPr>
          <w:ilvl w:val="0"/>
          <w:numId w:val="0"/>
        </w:numPr>
        <w:bidi w:val="0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四、项目效果</w:t>
      </w:r>
    </w:p>
    <w:p>
      <w:pPr>
        <w:numPr>
          <w:ilvl w:val="0"/>
          <w:numId w:val="0"/>
        </w:num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0" w:name="_Toc1159533447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（一）经济效益</w:t>
      </w:r>
      <w:bookmarkEnd w:id="1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（400字内）（项目产生的营业收入、利润、税收，平台的建设水平，开发新产品能力提升等）。</w:t>
      </w:r>
    </w:p>
    <w:p>
      <w:pPr>
        <w:numPr>
          <w:ilvl w:val="0"/>
          <w:numId w:val="0"/>
        </w:num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1" w:name="_Toc1045362168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（二）社会效益</w:t>
      </w:r>
      <w:bookmarkEnd w:id="1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（400字内）。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2" w:name="_Toc269174188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（三）项目成果</w:t>
      </w:r>
      <w:bookmarkEnd w:id="1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（400字内）（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编制技术标准、新增专利、计算机软件著作权等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）。</w:t>
      </w:r>
    </w:p>
    <w:p>
      <w:pPr>
        <w:bidi w:val="0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13" w:name="_Toc679103686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（四）项目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企业技术中心建设</w:t>
      </w:r>
      <w:r>
        <w:rPr>
          <w:rFonts w:hint="eastAsia" w:ascii="仿宋_GB2312" w:hAns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促进</w:t>
      </w:r>
      <w:r>
        <w:rPr>
          <w:rFonts w:hint="eastAsia" w:ascii="仿宋_GB2312" w:hAnsi="仿宋_GB2312" w:eastAsia="仿宋_GB2312" w:cs="仿宋_GB2312"/>
          <w:sz w:val="32"/>
          <w:szCs w:val="32"/>
        </w:rPr>
        <w:t>作用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（400字内）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bookmarkEnd w:id="1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3FDB21"/>
    <w:rsid w:val="7D3FDB21"/>
    <w:rsid w:val="7EFE10ED"/>
    <w:rsid w:val="7F7A43E4"/>
    <w:rsid w:val="8FAFD979"/>
    <w:rsid w:val="A5D6FB24"/>
    <w:rsid w:val="B6F7472C"/>
    <w:rsid w:val="DF7767E6"/>
    <w:rsid w:val="EFE35CE5"/>
    <w:rsid w:val="FBD7E51B"/>
    <w:rsid w:val="FF7B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7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character" w:customStyle="1" w:styleId="7">
    <w:name w:val="标题 2 Char"/>
    <w:link w:val="4"/>
    <w:qFormat/>
    <w:uiPriority w:val="0"/>
    <w:rPr>
      <w:rFonts w:ascii="Arial" w:hAnsi="Arial" w:eastAsia="黑体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2023-04-16T02:23:00Z</dcterms:created>
  <dc:creator>uos</dc:creator>
  <cp:lastModifiedBy>uos</cp:lastModifiedBy>
  <dcterms:modified xsi:type="dcterms:W3CDTF">2023-04-23T15:37:45Z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